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841E" w14:textId="77777777" w:rsidR="00EB51A6" w:rsidRDefault="00E76D63">
      <w:pPr>
        <w:spacing w:before="144"/>
        <w:jc w:val="right"/>
      </w:pPr>
      <w:r>
        <w:rPr>
          <w:rFonts w:ascii="Tahoma" w:hAnsi="Tahoma" w:cs="Tahoma"/>
          <w:b/>
          <w:i/>
          <w:sz w:val="20"/>
          <w:szCs w:val="20"/>
        </w:rPr>
        <w:t xml:space="preserve">Allegato 1      </w:t>
      </w:r>
    </w:p>
    <w:p w14:paraId="34896442" w14:textId="77777777" w:rsidR="00EB51A6" w:rsidRDefault="00E76D63">
      <w:pPr>
        <w:spacing w:before="1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</w:p>
    <w:p w14:paraId="15D7FBB7" w14:textId="77777777" w:rsidR="00EB51A6" w:rsidRDefault="00EB51A6">
      <w:pPr>
        <w:rPr>
          <w:rFonts w:ascii="Tahoma" w:hAnsi="Tahoma" w:cs="Tahoma"/>
          <w:sz w:val="20"/>
          <w:szCs w:val="20"/>
        </w:rPr>
      </w:pPr>
    </w:p>
    <w:p w14:paraId="19E056C0" w14:textId="77777777" w:rsidR="00EB51A6" w:rsidRDefault="00EB51A6">
      <w:pPr>
        <w:rPr>
          <w:rFonts w:ascii="Tahoma" w:hAnsi="Tahoma" w:cs="Tahoma"/>
          <w:sz w:val="20"/>
          <w:szCs w:val="20"/>
        </w:rPr>
      </w:pPr>
    </w:p>
    <w:p w14:paraId="4E6CD13A" w14:textId="77777777" w:rsidR="001F0826" w:rsidRPr="001F0826" w:rsidRDefault="001F0826" w:rsidP="001F0826">
      <w:pPr>
        <w:jc w:val="both"/>
        <w:rPr>
          <w:color w:val="000000"/>
          <w:spacing w:val="-5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F0826">
        <w:rPr>
          <w:color w:val="000000"/>
          <w:spacing w:val="-5"/>
        </w:rPr>
        <w:t>Spett.le</w:t>
      </w:r>
    </w:p>
    <w:p w14:paraId="3FA370DE" w14:textId="77777777" w:rsidR="001F0826" w:rsidRPr="001F0826" w:rsidRDefault="001F0826" w:rsidP="001F0826">
      <w:pPr>
        <w:jc w:val="both"/>
      </w:pPr>
      <w:r w:rsidRPr="001F0826">
        <w:tab/>
      </w:r>
      <w:r w:rsidRPr="001F0826">
        <w:tab/>
      </w:r>
      <w:r w:rsidRPr="001F0826">
        <w:tab/>
      </w:r>
      <w:r w:rsidRPr="001F0826">
        <w:tab/>
      </w:r>
      <w:r w:rsidRPr="001F0826">
        <w:tab/>
      </w:r>
      <w:r w:rsidRPr="001F0826">
        <w:tab/>
        <w:t xml:space="preserve">Fondazione Istituto Nazionale del Dramma Antico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0826">
        <w:t>Onlus</w:t>
      </w:r>
    </w:p>
    <w:p w14:paraId="7C2DC378" w14:textId="77777777" w:rsidR="001F0826" w:rsidRPr="001F0826" w:rsidRDefault="001F0826" w:rsidP="001F08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0826">
        <w:t xml:space="preserve">Corso G. Matteotti n. 29 </w:t>
      </w:r>
    </w:p>
    <w:p w14:paraId="02B0D619" w14:textId="77777777" w:rsidR="001F0826" w:rsidRDefault="001F0826" w:rsidP="001F08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0826">
        <w:t xml:space="preserve">96100 Siracusa </w:t>
      </w:r>
    </w:p>
    <w:p w14:paraId="5512282A" w14:textId="77777777" w:rsidR="001F0826" w:rsidRPr="001F0826" w:rsidRDefault="001F0826" w:rsidP="001F0826">
      <w:pPr>
        <w:jc w:val="both"/>
      </w:pPr>
    </w:p>
    <w:p w14:paraId="349BBE1C" w14:textId="77777777" w:rsidR="00EB51A6" w:rsidRDefault="00EB51A6">
      <w:pPr>
        <w:jc w:val="both"/>
        <w:rPr>
          <w:rFonts w:ascii="Tahoma" w:hAnsi="Tahoma" w:cs="Tahoma"/>
          <w:sz w:val="20"/>
          <w:szCs w:val="20"/>
        </w:rPr>
      </w:pPr>
    </w:p>
    <w:p w14:paraId="55D90366" w14:textId="77777777" w:rsidR="00EB51A6" w:rsidRDefault="00E76D63">
      <w:pPr>
        <w:ind w:right="282"/>
        <w:jc w:val="both"/>
        <w:rPr>
          <w:rFonts w:ascii="Tahoma" w:hAnsi="Tahoma" w:cs="Tahoma"/>
          <w:b/>
          <w:i/>
          <w:sz w:val="20"/>
          <w:szCs w:val="20"/>
        </w:rPr>
      </w:pPr>
      <w:r w:rsidRPr="001F0826">
        <w:rPr>
          <w:b/>
        </w:rPr>
        <w:t xml:space="preserve">Oggetto: </w:t>
      </w:r>
      <w:r w:rsidR="001F0826" w:rsidRPr="001F0826">
        <w:rPr>
          <w:b/>
        </w:rPr>
        <w:t>Per</w:t>
      </w:r>
      <w:r w:rsidR="001F0826">
        <w:rPr>
          <w:b/>
        </w:rPr>
        <w:t xml:space="preserve"> la formazione di un elenco di professionisti qualificati (short list) per l’affidamento di incarichi di studio, progettazione e direzione lavori attinenti </w:t>
      </w:r>
      <w:proofErr w:type="gramStart"/>
      <w:r w:rsidR="001F0826">
        <w:rPr>
          <w:b/>
        </w:rPr>
        <w:t>l’Ingegneria</w:t>
      </w:r>
      <w:proofErr w:type="gramEnd"/>
      <w:r w:rsidR="001F0826">
        <w:rPr>
          <w:b/>
        </w:rPr>
        <w:t xml:space="preserve"> e l’Architettura e attività accessorie, connessi alla realizzazione e implementazione di progetti finanziati con risorse comunitarie, nell’ambito del Piano Nazionale di Ripresa e Resilienza</w:t>
      </w:r>
    </w:p>
    <w:p w14:paraId="016447FC" w14:textId="77777777" w:rsidR="00EB51A6" w:rsidRDefault="00EB51A6">
      <w:pPr>
        <w:ind w:right="328"/>
        <w:jc w:val="both"/>
        <w:rPr>
          <w:rFonts w:ascii="Tahoma" w:hAnsi="Tahoma" w:cs="Tahoma"/>
          <w:b/>
          <w:i/>
          <w:sz w:val="20"/>
          <w:szCs w:val="20"/>
        </w:rPr>
      </w:pPr>
    </w:p>
    <w:p w14:paraId="7F2A3F8C" w14:textId="77777777" w:rsidR="00EB51A6" w:rsidRDefault="00EB51A6">
      <w:pPr>
        <w:ind w:right="328"/>
        <w:jc w:val="both"/>
        <w:rPr>
          <w:rFonts w:ascii="Tahoma" w:hAnsi="Tahoma" w:cs="Tahoma"/>
          <w:sz w:val="20"/>
          <w:szCs w:val="20"/>
        </w:rPr>
      </w:pPr>
    </w:p>
    <w:p w14:paraId="12D4D620" w14:textId="77777777" w:rsidR="00EB51A6" w:rsidRDefault="00E76D63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</w:pPr>
      <w:r>
        <w:rPr>
          <w:rFonts w:ascii="Tahoma" w:hAnsi="Tahoma" w:cs="Tahoma"/>
          <w:sz w:val="20"/>
        </w:rPr>
        <w:t>Il/la sottoscritto/a _____________________ in qualità di_______________ e legale rappresentante del/della ____________________</w:t>
      </w:r>
      <w:proofErr w:type="gramStart"/>
      <w:r>
        <w:rPr>
          <w:rFonts w:ascii="Tahoma" w:hAnsi="Tahoma" w:cs="Tahoma"/>
          <w:sz w:val="20"/>
        </w:rPr>
        <w:t>_</w:t>
      </w:r>
      <w:r>
        <w:rPr>
          <w:rFonts w:ascii="Tahoma" w:hAnsi="Tahoma" w:cs="Tahoma"/>
          <w:i/>
          <w:sz w:val="20"/>
        </w:rPr>
        <w:t>(</w:t>
      </w:r>
      <w:proofErr w:type="gramEnd"/>
      <w:r>
        <w:rPr>
          <w:rFonts w:ascii="Tahoma" w:hAnsi="Tahoma" w:cs="Tahoma"/>
          <w:i/>
          <w:sz w:val="20"/>
        </w:rPr>
        <w:t xml:space="preserve">indicare denominazione e </w:t>
      </w:r>
      <w:r>
        <w:rPr>
          <w:rFonts w:ascii="Tahoma" w:hAnsi="Tahoma" w:cs="Tahoma"/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14:paraId="0A2736CF" w14:textId="77777777" w:rsidR="00EB51A6" w:rsidRDefault="00EB51A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0"/>
        </w:rPr>
      </w:pPr>
    </w:p>
    <w:p w14:paraId="1D6E6AFC" w14:textId="77777777" w:rsidR="00EB51A6" w:rsidRDefault="00E76D63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PRESO ATTO</w:t>
      </w:r>
    </w:p>
    <w:p w14:paraId="300AF979" w14:textId="77777777" w:rsidR="00EB51A6" w:rsidRDefault="00EB51A6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14:paraId="30116C14" w14:textId="77777777" w:rsidR="00EB51A6" w:rsidRDefault="00E76D63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tutte le condizioni e dei termini di partecipazione stabiliti nell’Avviso </w:t>
      </w:r>
      <w:r w:rsidR="001F0826">
        <w:rPr>
          <w:rFonts w:ascii="Tahoma" w:hAnsi="Tahoma" w:cs="Tahoma"/>
          <w:sz w:val="20"/>
          <w:szCs w:val="20"/>
        </w:rPr>
        <w:t xml:space="preserve">prot. N. </w:t>
      </w:r>
      <w:r>
        <w:rPr>
          <w:rFonts w:ascii="Tahoma" w:hAnsi="Tahoma" w:cs="Tahoma"/>
          <w:sz w:val="20"/>
          <w:szCs w:val="20"/>
        </w:rPr>
        <w:t xml:space="preserve"> </w:t>
      </w:r>
      <w:r w:rsidR="001F0826">
        <w:rPr>
          <w:rFonts w:ascii="Tahoma" w:hAnsi="Tahoma" w:cs="Tahoma"/>
          <w:sz w:val="20"/>
          <w:szCs w:val="20"/>
        </w:rPr>
        <w:t xml:space="preserve">376 del 21 luglio 2022 </w:t>
      </w:r>
      <w:r>
        <w:rPr>
          <w:rFonts w:ascii="Tahoma" w:hAnsi="Tahoma" w:cs="Tahoma"/>
          <w:sz w:val="20"/>
          <w:szCs w:val="20"/>
        </w:rPr>
        <w:t>pubblicato sul sito internet istituzionale del</w:t>
      </w:r>
      <w:r w:rsidR="001F0826">
        <w:rPr>
          <w:rFonts w:ascii="Tahoma" w:hAnsi="Tahoma" w:cs="Tahoma"/>
          <w:sz w:val="20"/>
          <w:szCs w:val="20"/>
        </w:rPr>
        <w:t xml:space="preserve">la Fondazione Inda </w:t>
      </w:r>
    </w:p>
    <w:p w14:paraId="276BFBEE" w14:textId="77777777" w:rsidR="00EB51A6" w:rsidRDefault="00EB51A6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p w14:paraId="74ACA9EE" w14:textId="77777777" w:rsidR="00EB51A6" w:rsidRDefault="00E76D63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MANIFESTA</w:t>
      </w:r>
    </w:p>
    <w:p w14:paraId="1F0012D0" w14:textId="77777777" w:rsidR="00EB51A6" w:rsidRDefault="00EB51A6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</w:p>
    <w:p w14:paraId="60DE7912" w14:textId="77777777" w:rsidR="00EB51A6" w:rsidRDefault="00E76D63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l’interesse del soggetto suindicato a partecipare alla procedura individuata in oggetto ed a questo effetto</w:t>
      </w:r>
    </w:p>
    <w:p w14:paraId="51D79AA1" w14:textId="77777777" w:rsidR="00EB51A6" w:rsidRDefault="00EB51A6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753EC54" w14:textId="77777777" w:rsidR="00EB51A6" w:rsidRDefault="00E76D63">
      <w:pPr>
        <w:ind w:right="32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14:paraId="499E2430" w14:textId="77777777" w:rsidR="00EB51A6" w:rsidRDefault="00EB51A6">
      <w:pPr>
        <w:ind w:right="328"/>
        <w:jc w:val="center"/>
        <w:rPr>
          <w:rFonts w:ascii="Tahoma" w:hAnsi="Tahoma" w:cs="Tahoma"/>
          <w:b/>
          <w:sz w:val="20"/>
          <w:szCs w:val="20"/>
        </w:rPr>
      </w:pPr>
    </w:p>
    <w:p w14:paraId="52DF1ED3" w14:textId="77777777" w:rsidR="00EB51A6" w:rsidRDefault="00E76D63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che il soggetto proponente suindicato è in possesso dei requisiti generali e speciali di partecipazione individuati </w:t>
      </w:r>
      <w:r w:rsidR="001F0826">
        <w:rPr>
          <w:rFonts w:ascii="Tahoma" w:hAnsi="Tahoma" w:cs="Tahoma"/>
          <w:sz w:val="20"/>
          <w:szCs w:val="20"/>
        </w:rPr>
        <w:t>dal bando</w:t>
      </w:r>
    </w:p>
    <w:p w14:paraId="54AE793D" w14:textId="77777777" w:rsidR="00EB51A6" w:rsidRDefault="00EB51A6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p w14:paraId="446E0B47" w14:textId="77777777" w:rsidR="00EB51A6" w:rsidRDefault="00E76D63"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- di accettare che ogni comunicazione relativa alla procedura, di cui trattasi, venga validamente inviata al seguente indirizzo di posta elettronica certificata (della cui operatività il dichiarante assume ogni rischio): ________________;</w:t>
      </w:r>
    </w:p>
    <w:p w14:paraId="4CB36EC5" w14:textId="77777777" w:rsidR="00EB51A6" w:rsidRDefault="00EB51A6">
      <w:p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1AAD5C74" w14:textId="77777777" w:rsidR="00EB51A6" w:rsidRDefault="00E76D63">
      <w:pPr>
        <w:numPr>
          <w:ilvl w:val="0"/>
          <w:numId w:val="1"/>
        </w:numPr>
        <w:ind w:right="328"/>
        <w:jc w:val="both"/>
      </w:pPr>
      <w:r>
        <w:rPr>
          <w:rFonts w:ascii="Tahoma" w:hAnsi="Tahoma" w:cs="Tahoma"/>
          <w:bCs/>
          <w:color w:val="000000"/>
          <w:sz w:val="20"/>
          <w:szCs w:val="20"/>
        </w:rPr>
        <w:t>- 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07C07C4D" w14:textId="77777777" w:rsidR="00EB51A6" w:rsidRDefault="00EB51A6">
      <w:pPr>
        <w:jc w:val="both"/>
        <w:rPr>
          <w:rFonts w:ascii="Tahoma" w:hAnsi="Tahoma" w:cs="Tahoma"/>
          <w:sz w:val="20"/>
          <w:szCs w:val="20"/>
        </w:rPr>
      </w:pPr>
    </w:p>
    <w:p w14:paraId="7E6D4540" w14:textId="77777777" w:rsidR="00EB51A6" w:rsidRDefault="00E76D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14:paraId="410699B1" w14:textId="77777777" w:rsidR="00EB51A6" w:rsidRDefault="00E76D63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FIRMA</w:t>
      </w:r>
    </w:p>
    <w:p w14:paraId="3542F571" w14:textId="77777777" w:rsidR="00EB51A6" w:rsidRDefault="00E76D63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____________________</w:t>
      </w:r>
    </w:p>
    <w:p w14:paraId="64CEB73B" w14:textId="77777777" w:rsidR="00EB51A6" w:rsidRDefault="00EB51A6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</w:p>
    <w:p w14:paraId="695841B3" w14:textId="77777777" w:rsidR="00EB51A6" w:rsidRDefault="00EB51A6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9DD661C" w14:textId="77777777" w:rsidR="00EB51A6" w:rsidRDefault="00E76D63">
      <w:pPr>
        <w:tabs>
          <w:tab w:val="left" w:leader="dot" w:pos="8789"/>
          <w:tab w:val="left" w:pos="9214"/>
        </w:tabs>
        <w:ind w:right="282" w:firstLine="13"/>
        <w:jc w:val="both"/>
      </w:pPr>
      <w:proofErr w:type="spellStart"/>
      <w:r>
        <w:rPr>
          <w:rFonts w:ascii="Tahoma" w:hAnsi="Tahoma" w:cs="Tahoma"/>
          <w:i/>
          <w:iCs/>
          <w:sz w:val="20"/>
          <w:szCs w:val="20"/>
        </w:rPr>
        <w:t>n.b.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EB51A6">
      <w:footerReference w:type="default" r:id="rId7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82FF" w14:textId="77777777" w:rsidR="00CE621C" w:rsidRDefault="00CE621C">
      <w:r>
        <w:separator/>
      </w:r>
    </w:p>
  </w:endnote>
  <w:endnote w:type="continuationSeparator" w:id="0">
    <w:p w14:paraId="56EB5E94" w14:textId="77777777" w:rsidR="00CE621C" w:rsidRDefault="00C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C20B" w14:textId="77777777" w:rsidR="009C0841" w:rsidRDefault="00E76D63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CC52" wp14:editId="534D471F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6AE483A" w14:textId="77777777" w:rsidR="009C0841" w:rsidRDefault="00E76D6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:rsidR="009C0841" w:rsidRDefault="00E76D63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AE14" w14:textId="77777777" w:rsidR="00CE621C" w:rsidRDefault="00CE621C">
      <w:r>
        <w:rPr>
          <w:color w:val="000000"/>
        </w:rPr>
        <w:separator/>
      </w:r>
    </w:p>
  </w:footnote>
  <w:footnote w:type="continuationSeparator" w:id="0">
    <w:p w14:paraId="4CB28C8B" w14:textId="77777777" w:rsidR="00CE621C" w:rsidRDefault="00CE6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09A"/>
    <w:multiLevelType w:val="multilevel"/>
    <w:tmpl w:val="03E856A8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25890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A6"/>
    <w:rsid w:val="001F0826"/>
    <w:rsid w:val="00712648"/>
    <w:rsid w:val="00CE621C"/>
    <w:rsid w:val="00E76D63"/>
    <w:rsid w:val="00E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3BB4"/>
  <w15:docId w15:val="{5B7743A5-B503-47F7-A595-131F256B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lastModifiedBy>Lucia</cp:lastModifiedBy>
  <cp:revision>2</cp:revision>
  <cp:lastPrinted>2016-06-10T16:06:00Z</cp:lastPrinted>
  <dcterms:created xsi:type="dcterms:W3CDTF">2022-07-27T09:25:00Z</dcterms:created>
  <dcterms:modified xsi:type="dcterms:W3CDTF">2022-07-27T09:25:00Z</dcterms:modified>
</cp:coreProperties>
</file>